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4743" w14:textId="7AD5704F" w:rsidR="004C0F7A" w:rsidRDefault="004C0F7A" w:rsidP="00EA68FF">
      <w:pPr>
        <w:spacing w:after="0" w:line="240" w:lineRule="auto"/>
        <w:jc w:val="center"/>
        <w:rPr>
          <w:rFonts w:ascii="Calibri" w:eastAsia="Calibri" w:hAnsi="Calibri" w:cs="Calibri"/>
        </w:rPr>
      </w:pPr>
      <w:r>
        <w:t>First Baptist</w:t>
      </w:r>
      <w:r>
        <w:t xml:space="preserve"> </w:t>
      </w:r>
      <w:r>
        <w:t>Christian School</w:t>
      </w:r>
    </w:p>
    <w:p w14:paraId="5F6EA9D9" w14:textId="78409567" w:rsidR="00EA68FF" w:rsidRDefault="00EB6A7C" w:rsidP="004C0F7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2024-2025</w:t>
      </w:r>
    </w:p>
    <w:p w14:paraId="3376D9C7" w14:textId="1A2372B4" w:rsidR="00EA68FF" w:rsidRPr="004C0F7A" w:rsidRDefault="00EA68FF" w:rsidP="00EA68F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C0F7A">
        <w:rPr>
          <w:rFonts w:ascii="Calibri" w:eastAsia="Calibri" w:hAnsi="Calibri" w:cs="Calibri"/>
          <w:b/>
        </w:rPr>
        <w:t>3rd Grade Supply List</w:t>
      </w:r>
    </w:p>
    <w:p w14:paraId="718D6901" w14:textId="77777777" w:rsidR="00EA68FF" w:rsidRDefault="00EA68FF" w:rsidP="00EA68FF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546EBF9C" w14:textId="77777777" w:rsidR="00EA68FF" w:rsidRDefault="00C0354C" w:rsidP="00EA68FF">
      <w:pPr>
        <w:jc w:val="both"/>
      </w:pPr>
      <w:r>
        <w:t xml:space="preserve">• </w:t>
      </w:r>
      <w:r w:rsidR="00EA68FF">
        <w:t xml:space="preserve">NIV </w:t>
      </w:r>
      <w:r>
        <w:t xml:space="preserve">Bible </w:t>
      </w:r>
    </w:p>
    <w:p w14:paraId="551714BF" w14:textId="37B9AC46" w:rsidR="00C0354C" w:rsidRDefault="00C0354C" w:rsidP="00EA68FF">
      <w:pPr>
        <w:jc w:val="both"/>
      </w:pPr>
      <w:r>
        <w:t xml:space="preserve">• Backpack </w:t>
      </w:r>
    </w:p>
    <w:p w14:paraId="7183C9F6" w14:textId="77777777" w:rsidR="00C0354C" w:rsidRDefault="00C0354C" w:rsidP="00EA68FF">
      <w:pPr>
        <w:jc w:val="both"/>
      </w:pPr>
      <w:r>
        <w:t xml:space="preserve">• Lunch box </w:t>
      </w:r>
    </w:p>
    <w:p w14:paraId="67E7D5C1" w14:textId="512A9B7B" w:rsidR="00C0354C" w:rsidRDefault="00C0354C" w:rsidP="00EA68FF">
      <w:pPr>
        <w:jc w:val="both"/>
      </w:pPr>
      <w:r>
        <w:t>• Water Bottle</w:t>
      </w:r>
      <w:r w:rsidR="0082515D">
        <w:t xml:space="preserve"> (No glass)</w:t>
      </w:r>
    </w:p>
    <w:p w14:paraId="440042D3" w14:textId="10A54586" w:rsidR="00C0354C" w:rsidRDefault="00C0354C" w:rsidP="00EA68FF">
      <w:pPr>
        <w:jc w:val="both"/>
      </w:pPr>
      <w:r>
        <w:t xml:space="preserve">• Headphones </w:t>
      </w:r>
      <w:r w:rsidR="004C0F7A">
        <w:t>in a Ziploc bag labeled with child’s name</w:t>
      </w:r>
      <w:r>
        <w:t xml:space="preserve"> </w:t>
      </w:r>
    </w:p>
    <w:p w14:paraId="59108034" w14:textId="2430FDCE" w:rsidR="00C0354C" w:rsidRDefault="00C0354C" w:rsidP="00EA68FF">
      <w:pPr>
        <w:jc w:val="both"/>
      </w:pPr>
      <w:r>
        <w:t xml:space="preserve">• </w:t>
      </w:r>
      <w:r w:rsidR="00EB6A7C">
        <w:t>1</w:t>
      </w:r>
      <w:r>
        <w:t xml:space="preserve"> composition </w:t>
      </w:r>
      <w:r w:rsidR="00EB6A7C">
        <w:t>notebook</w:t>
      </w:r>
      <w:r>
        <w:t xml:space="preserve"> </w:t>
      </w:r>
    </w:p>
    <w:p w14:paraId="29F95621" w14:textId="5D69EE67" w:rsidR="0082515D" w:rsidRDefault="00C0354C" w:rsidP="0082515D">
      <w:pPr>
        <w:jc w:val="both"/>
      </w:pPr>
      <w:r>
        <w:t>• Pencil box</w:t>
      </w:r>
    </w:p>
    <w:p w14:paraId="1E9D29CC" w14:textId="4C9A77DA" w:rsidR="00C0354C" w:rsidRDefault="00C0354C" w:rsidP="00EA68FF">
      <w:pPr>
        <w:jc w:val="both"/>
      </w:pPr>
      <w:r>
        <w:t>• 1 pack of markers OR colored pencils (whichever you prefer)</w:t>
      </w:r>
    </w:p>
    <w:p w14:paraId="0E593D2C" w14:textId="6912C2C8" w:rsidR="00C0354C" w:rsidRDefault="00C0354C" w:rsidP="00EA68FF">
      <w:pPr>
        <w:jc w:val="both"/>
      </w:pPr>
      <w:r>
        <w:t xml:space="preserve">• 1 pair of scissors </w:t>
      </w:r>
    </w:p>
    <w:p w14:paraId="76684F87" w14:textId="620B8C12" w:rsidR="00C0354C" w:rsidRDefault="00C0354C" w:rsidP="00EA68FF">
      <w:pPr>
        <w:jc w:val="both"/>
      </w:pPr>
      <w:r>
        <w:t>• 1 pack of pencil top erasers</w:t>
      </w:r>
      <w:r w:rsidR="0082515D">
        <w:t xml:space="preserve"> (pink paper mate are best)</w:t>
      </w:r>
      <w:r>
        <w:t xml:space="preserve"> </w:t>
      </w:r>
    </w:p>
    <w:p w14:paraId="1ABFF2D2" w14:textId="23A190EF" w:rsidR="00C0354C" w:rsidRDefault="00C0354C" w:rsidP="00EA68FF">
      <w:pPr>
        <w:jc w:val="both"/>
      </w:pPr>
      <w:r>
        <w:t>• 1 highlighter</w:t>
      </w:r>
    </w:p>
    <w:p w14:paraId="50D310AB" w14:textId="0C1E687E" w:rsidR="00C0354C" w:rsidRDefault="00C0354C" w:rsidP="00EA68FF">
      <w:pPr>
        <w:jc w:val="both"/>
      </w:pPr>
      <w:r>
        <w:t xml:space="preserve">• 2 packs of pencils (Ticonderoga Pencils sharpen the best) </w:t>
      </w:r>
      <w:r w:rsidR="00EB6A7C">
        <w:t>– pre-sharpened preferred</w:t>
      </w:r>
    </w:p>
    <w:p w14:paraId="4C335AAB" w14:textId="645FD2C4" w:rsidR="00C0354C" w:rsidRDefault="00C0354C" w:rsidP="00EA68FF">
      <w:pPr>
        <w:jc w:val="both"/>
      </w:pPr>
      <w:r>
        <w:t xml:space="preserve">• 1 </w:t>
      </w:r>
      <w:r w:rsidR="00EA4508">
        <w:t xml:space="preserve">  </w:t>
      </w:r>
      <w:r>
        <w:t xml:space="preserve">1-inch binder (for math and our daily agenda) </w:t>
      </w:r>
    </w:p>
    <w:p w14:paraId="692A3732" w14:textId="40223F98" w:rsidR="00C0354C" w:rsidRDefault="00C0354C" w:rsidP="00EA68FF">
      <w:pPr>
        <w:jc w:val="both"/>
      </w:pPr>
      <w:r>
        <w:t xml:space="preserve">• </w:t>
      </w:r>
      <w:r w:rsidR="0082515D">
        <w:t>1 pack of Clorox wipes</w:t>
      </w:r>
    </w:p>
    <w:p w14:paraId="34F90A8D" w14:textId="511697E4" w:rsidR="00EB6A7C" w:rsidRDefault="00C0354C" w:rsidP="00EA68FF">
      <w:pPr>
        <w:jc w:val="both"/>
      </w:pPr>
      <w:r>
        <w:t xml:space="preserve">• 1 pencil pouch (optional if your child wants to keep a few pencils in their notebook) </w:t>
      </w:r>
    </w:p>
    <w:p w14:paraId="7AE0A230" w14:textId="06859F95" w:rsidR="00EB6A7C" w:rsidRDefault="00C0354C" w:rsidP="00EB6A7C">
      <w:pPr>
        <w:jc w:val="both"/>
      </w:pPr>
      <w:r>
        <w:t xml:space="preserve">• 3 reams of white copy paper </w:t>
      </w:r>
    </w:p>
    <w:p w14:paraId="46D85DD1" w14:textId="7B92016A" w:rsidR="00EB6A7C" w:rsidRDefault="00C0354C" w:rsidP="00EB6A7C">
      <w:pPr>
        <w:jc w:val="both"/>
      </w:pPr>
      <w:bookmarkStart w:id="0" w:name="_Hlk163742277"/>
      <w:r>
        <w:t>•</w:t>
      </w:r>
      <w:bookmarkEnd w:id="0"/>
      <w:r w:rsidR="00EB6A7C">
        <w:t xml:space="preserve"> 1 roll of paper towels</w:t>
      </w:r>
    </w:p>
    <w:p w14:paraId="08D145D3" w14:textId="350078F0" w:rsidR="00C0354C" w:rsidRDefault="00EB6A7C" w:rsidP="00EB6A7C">
      <w:pPr>
        <w:jc w:val="both"/>
      </w:pPr>
      <w:r>
        <w:t>• 1 pack wide ruled notebook paper</w:t>
      </w:r>
    </w:p>
    <w:p w14:paraId="6F345CC8" w14:textId="75CAA9CB" w:rsidR="00EB6A7C" w:rsidRDefault="00EB6A7C" w:rsidP="00EA68FF">
      <w:pPr>
        <w:jc w:val="both"/>
      </w:pPr>
      <w:r>
        <w:t>• Glue Sticks</w:t>
      </w:r>
    </w:p>
    <w:p w14:paraId="788023FA" w14:textId="77777777" w:rsidR="00EB6A7C" w:rsidRDefault="00EB6A7C" w:rsidP="00EB6A7C">
      <w:pPr>
        <w:jc w:val="both"/>
      </w:pPr>
    </w:p>
    <w:p w14:paraId="057087FB" w14:textId="5ABF7408" w:rsidR="00EA4508" w:rsidRPr="00EA4508" w:rsidRDefault="00EA4508" w:rsidP="006C248E">
      <w:pPr>
        <w:spacing w:after="200" w:line="240" w:lineRule="auto"/>
        <w:rPr>
          <w:rFonts w:eastAsia="Cambria" w:cstheme="minorHAnsi"/>
        </w:rPr>
      </w:pPr>
    </w:p>
    <w:sectPr w:rsidR="00EA4508" w:rsidRPr="00EA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BD8E" w14:textId="77777777" w:rsidR="001C075A" w:rsidRDefault="001C075A" w:rsidP="000C3001">
      <w:pPr>
        <w:spacing w:after="0" w:line="240" w:lineRule="auto"/>
      </w:pPr>
      <w:r>
        <w:separator/>
      </w:r>
    </w:p>
  </w:endnote>
  <w:endnote w:type="continuationSeparator" w:id="0">
    <w:p w14:paraId="0B0DF1E2" w14:textId="77777777" w:rsidR="001C075A" w:rsidRDefault="001C075A" w:rsidP="000C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2CF6" w14:textId="77777777" w:rsidR="001C075A" w:rsidRDefault="001C075A" w:rsidP="000C3001">
      <w:pPr>
        <w:spacing w:after="0" w:line="240" w:lineRule="auto"/>
      </w:pPr>
      <w:r>
        <w:separator/>
      </w:r>
    </w:p>
  </w:footnote>
  <w:footnote w:type="continuationSeparator" w:id="0">
    <w:p w14:paraId="22488DCF" w14:textId="77777777" w:rsidR="001C075A" w:rsidRDefault="001C075A" w:rsidP="000C3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C70"/>
    <w:multiLevelType w:val="multilevel"/>
    <w:tmpl w:val="15328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C088B"/>
    <w:multiLevelType w:val="hybridMultilevel"/>
    <w:tmpl w:val="DB62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9704A"/>
    <w:multiLevelType w:val="hybridMultilevel"/>
    <w:tmpl w:val="44EC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DBE"/>
    <w:multiLevelType w:val="hybridMultilevel"/>
    <w:tmpl w:val="503A18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4131BD"/>
    <w:multiLevelType w:val="hybridMultilevel"/>
    <w:tmpl w:val="A81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11517">
    <w:abstractNumId w:val="0"/>
  </w:num>
  <w:num w:numId="2" w16cid:durableId="543565130">
    <w:abstractNumId w:val="1"/>
  </w:num>
  <w:num w:numId="3" w16cid:durableId="1532232175">
    <w:abstractNumId w:val="4"/>
  </w:num>
  <w:num w:numId="4" w16cid:durableId="286619668">
    <w:abstractNumId w:val="2"/>
  </w:num>
  <w:num w:numId="5" w16cid:durableId="203800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C"/>
    <w:rsid w:val="000C3001"/>
    <w:rsid w:val="001C075A"/>
    <w:rsid w:val="0024234E"/>
    <w:rsid w:val="002558DA"/>
    <w:rsid w:val="004C0F7A"/>
    <w:rsid w:val="004E68BD"/>
    <w:rsid w:val="006C248E"/>
    <w:rsid w:val="006E2943"/>
    <w:rsid w:val="00822ABC"/>
    <w:rsid w:val="0082515D"/>
    <w:rsid w:val="009367C0"/>
    <w:rsid w:val="00A46676"/>
    <w:rsid w:val="00B55A6F"/>
    <w:rsid w:val="00BE0EB2"/>
    <w:rsid w:val="00C0354C"/>
    <w:rsid w:val="00CC4D2C"/>
    <w:rsid w:val="00D04D6D"/>
    <w:rsid w:val="00E85168"/>
    <w:rsid w:val="00EA4508"/>
    <w:rsid w:val="00EA68FF"/>
    <w:rsid w:val="00E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0520"/>
  <w15:chartTrackingRefBased/>
  <w15:docId w15:val="{8CAA5FF9-3FE6-4651-8938-47E0E6F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01"/>
  </w:style>
  <w:style w:type="paragraph" w:styleId="Footer">
    <w:name w:val="footer"/>
    <w:basedOn w:val="Normal"/>
    <w:link w:val="FooterChar"/>
    <w:uiPriority w:val="99"/>
    <w:unhideWhenUsed/>
    <w:rsid w:val="000C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4C61-8625-48CC-9074-62C4EDCF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Bagwell</dc:creator>
  <cp:keywords/>
  <dc:description/>
  <cp:lastModifiedBy>Beth  Kelly</cp:lastModifiedBy>
  <cp:revision>17</cp:revision>
  <dcterms:created xsi:type="dcterms:W3CDTF">2020-05-18T12:39:00Z</dcterms:created>
  <dcterms:modified xsi:type="dcterms:W3CDTF">2024-06-26T15:24:00Z</dcterms:modified>
</cp:coreProperties>
</file>